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84A62" w14:textId="77777777" w:rsidR="00497678" w:rsidRPr="00F01089" w:rsidRDefault="00166350">
      <w:pPr>
        <w:spacing w:line="480" w:lineRule="auto"/>
        <w:rPr>
          <w:rFonts w:ascii="Times New Roman" w:hAnsi="Times New Roman"/>
          <w:sz w:val="24"/>
          <w:szCs w:val="24"/>
        </w:rPr>
      </w:pPr>
      <w:bookmarkStart w:id="0" w:name="_Hlk44719156"/>
      <w:r w:rsidRPr="00F01089">
        <w:rPr>
          <w:rFonts w:ascii="Times New Roman" w:hAnsi="Times New Roman"/>
          <w:sz w:val="24"/>
          <w:szCs w:val="24"/>
        </w:rPr>
        <w:t>Name</w:t>
      </w:r>
    </w:p>
    <w:p w14:paraId="4FDA75A1" w14:textId="77777777" w:rsidR="00497678" w:rsidRPr="00F01089" w:rsidRDefault="00166350">
      <w:pPr>
        <w:spacing w:line="480" w:lineRule="auto"/>
        <w:rPr>
          <w:rFonts w:ascii="Times New Roman" w:hAnsi="Times New Roman"/>
          <w:sz w:val="24"/>
          <w:szCs w:val="24"/>
        </w:rPr>
      </w:pPr>
      <w:r w:rsidRPr="00F01089">
        <w:rPr>
          <w:rFonts w:ascii="Times New Roman" w:hAnsi="Times New Roman"/>
          <w:sz w:val="24"/>
          <w:szCs w:val="24"/>
        </w:rPr>
        <w:t>Course</w:t>
      </w:r>
    </w:p>
    <w:p w14:paraId="0ADF8E23" w14:textId="77777777" w:rsidR="00497678" w:rsidRPr="00F01089" w:rsidRDefault="00166350">
      <w:pPr>
        <w:spacing w:line="480" w:lineRule="auto"/>
        <w:rPr>
          <w:rFonts w:ascii="Times New Roman" w:hAnsi="Times New Roman"/>
          <w:sz w:val="24"/>
          <w:szCs w:val="24"/>
        </w:rPr>
      </w:pPr>
      <w:r w:rsidRPr="00F01089">
        <w:rPr>
          <w:rFonts w:ascii="Times New Roman" w:hAnsi="Times New Roman"/>
          <w:sz w:val="24"/>
          <w:szCs w:val="24"/>
        </w:rPr>
        <w:t>Professor</w:t>
      </w:r>
    </w:p>
    <w:p w14:paraId="3D5C96BA" w14:textId="77777777" w:rsidR="00497678" w:rsidRPr="00F01089" w:rsidRDefault="00166350">
      <w:pPr>
        <w:spacing w:line="480" w:lineRule="auto"/>
        <w:rPr>
          <w:rFonts w:ascii="Times New Roman" w:hAnsi="Times New Roman"/>
          <w:sz w:val="24"/>
          <w:szCs w:val="24"/>
        </w:rPr>
      </w:pPr>
      <w:r w:rsidRPr="00F01089">
        <w:rPr>
          <w:rFonts w:ascii="Times New Roman" w:hAnsi="Times New Roman"/>
          <w:sz w:val="24"/>
          <w:szCs w:val="24"/>
        </w:rPr>
        <w:t>Institution</w:t>
      </w:r>
    </w:p>
    <w:p w14:paraId="240F3863" w14:textId="77777777" w:rsidR="00497678" w:rsidRPr="00F01089" w:rsidRDefault="00166350">
      <w:pPr>
        <w:spacing w:line="480" w:lineRule="auto"/>
        <w:rPr>
          <w:rFonts w:ascii="Times New Roman" w:hAnsi="Times New Roman"/>
          <w:sz w:val="24"/>
          <w:szCs w:val="24"/>
        </w:rPr>
      </w:pPr>
      <w:r w:rsidRPr="00F01089">
        <w:rPr>
          <w:rFonts w:ascii="Times New Roman" w:hAnsi="Times New Roman"/>
          <w:sz w:val="24"/>
          <w:szCs w:val="24"/>
        </w:rPr>
        <w:t>Date</w:t>
      </w:r>
    </w:p>
    <w:p w14:paraId="76F2E722" w14:textId="77777777" w:rsidR="00497678" w:rsidRPr="00F01089" w:rsidRDefault="00166350">
      <w:pPr>
        <w:spacing w:line="480" w:lineRule="auto"/>
        <w:jc w:val="center"/>
        <w:rPr>
          <w:rFonts w:ascii="Times New Roman" w:hAnsi="Times New Roman"/>
          <w:sz w:val="24"/>
          <w:szCs w:val="24"/>
        </w:rPr>
      </w:pPr>
      <w:r w:rsidRPr="00F01089">
        <w:rPr>
          <w:rFonts w:ascii="Times New Roman" w:hAnsi="Times New Roman"/>
          <w:sz w:val="24"/>
          <w:szCs w:val="24"/>
        </w:rPr>
        <w:t xml:space="preserve">Analysis of the poem </w:t>
      </w:r>
      <w:proofErr w:type="gramStart"/>
      <w:r w:rsidRPr="00F01089">
        <w:rPr>
          <w:rFonts w:ascii="Times New Roman" w:hAnsi="Times New Roman"/>
          <w:sz w:val="24"/>
          <w:szCs w:val="24"/>
        </w:rPr>
        <w:t>“ Hello</w:t>
      </w:r>
      <w:proofErr w:type="gramEnd"/>
      <w:r w:rsidRPr="00F01089">
        <w:rPr>
          <w:rFonts w:ascii="Times New Roman" w:hAnsi="Times New Roman"/>
          <w:sz w:val="24"/>
          <w:szCs w:val="24"/>
        </w:rPr>
        <w:t xml:space="preserve"> Bone”</w:t>
      </w:r>
    </w:p>
    <w:p w14:paraId="69560E6F" w14:textId="0E07A92F" w:rsidR="00A90C5C" w:rsidRPr="00F01089" w:rsidRDefault="00A90C5C" w:rsidP="00A90C5C">
      <w:pPr>
        <w:spacing w:line="480" w:lineRule="auto"/>
        <w:ind w:firstLine="720"/>
        <w:rPr>
          <w:rFonts w:ascii="Times New Roman" w:hAnsi="Times New Roman"/>
          <w:sz w:val="24"/>
          <w:szCs w:val="24"/>
        </w:rPr>
      </w:pPr>
      <w:r w:rsidRPr="00F01089">
        <w:rPr>
          <w:rFonts w:ascii="Times New Roman" w:hAnsi="Times New Roman"/>
          <w:sz w:val="24"/>
          <w:szCs w:val="24"/>
        </w:rPr>
        <w:t>In poetry, form and content are inseparable. The poem's form or structure enables the poet to organize the message he or she intends to pass to the readers. The structure is based on the number of lines per stanza, the length of the lines, the number of the stanza, and the way the words are organized. On the other hand, content deals with the message that the poet intends to pass to the reader. The poem "Hello Bones,</w:t>
      </w:r>
      <w:proofErr w:type="gramStart"/>
      <w:r w:rsidRPr="00F01089">
        <w:rPr>
          <w:rFonts w:ascii="Times New Roman" w:hAnsi="Times New Roman"/>
          <w:sz w:val="24"/>
          <w:szCs w:val="24"/>
        </w:rPr>
        <w:t>"  by</w:t>
      </w:r>
      <w:proofErr w:type="gramEnd"/>
      <w:r w:rsidRPr="00F01089">
        <w:rPr>
          <w:rFonts w:ascii="Times New Roman" w:hAnsi="Times New Roman"/>
          <w:sz w:val="24"/>
          <w:szCs w:val="24"/>
        </w:rPr>
        <w:t xml:space="preserve"> Robert </w:t>
      </w:r>
      <w:proofErr w:type="spellStart"/>
      <w:r w:rsidRPr="00F01089">
        <w:rPr>
          <w:rFonts w:ascii="Times New Roman" w:hAnsi="Times New Roman"/>
          <w:sz w:val="24"/>
          <w:szCs w:val="24"/>
        </w:rPr>
        <w:t>DeMaria</w:t>
      </w:r>
      <w:proofErr w:type="spellEnd"/>
      <w:r w:rsidRPr="00F01089">
        <w:rPr>
          <w:rFonts w:ascii="Times New Roman" w:hAnsi="Times New Roman"/>
          <w:sz w:val="24"/>
          <w:szCs w:val="24"/>
        </w:rPr>
        <w:t>,  elaborates on the significance of bones to the human body. The message has been expressed through the language choice, which is dealing with figurative language. The figurative language is enabling the reader to think critically about the message of the poet. Some of the stylistic devices that a poet can use to pass the intended message are imagery, personification, irony, rhetoric questions, vivid description, sarcasm, and satire. In the poem "Hello Bones,</w:t>
      </w:r>
      <w:proofErr w:type="gramStart"/>
      <w:r w:rsidRPr="00F01089">
        <w:rPr>
          <w:rFonts w:ascii="Times New Roman" w:hAnsi="Times New Roman"/>
          <w:sz w:val="24"/>
          <w:szCs w:val="24"/>
        </w:rPr>
        <w:t>"  the</w:t>
      </w:r>
      <w:proofErr w:type="gramEnd"/>
      <w:r w:rsidRPr="00F01089">
        <w:rPr>
          <w:rFonts w:ascii="Times New Roman" w:hAnsi="Times New Roman"/>
          <w:sz w:val="24"/>
          <w:szCs w:val="24"/>
        </w:rPr>
        <w:t xml:space="preserve"> poet used stylistic devices or figurative languages such as apostrophe, irony,</w:t>
      </w:r>
      <w:r w:rsidRPr="00F01089">
        <w:rPr>
          <w:rFonts w:ascii="Times New Roman" w:hAnsi="Times New Roman"/>
          <w:sz w:val="24"/>
          <w:szCs w:val="24"/>
        </w:rPr>
        <w:t xml:space="preserve"> </w:t>
      </w:r>
      <w:r w:rsidRPr="00F01089">
        <w:rPr>
          <w:rFonts w:ascii="Times New Roman" w:hAnsi="Times New Roman"/>
          <w:sz w:val="24"/>
          <w:szCs w:val="24"/>
        </w:rPr>
        <w:t xml:space="preserve">rhetoric questions, and imagery. On that hand, this paper analyses the poem under; apostrophe, rhetoric, imagery, and irony. Below are illustrations. </w:t>
      </w:r>
    </w:p>
    <w:p w14:paraId="2574A0AA" w14:textId="77777777" w:rsidR="00A90C5C" w:rsidRPr="00F01089" w:rsidRDefault="00A90C5C" w:rsidP="00A90C5C">
      <w:pPr>
        <w:spacing w:line="480" w:lineRule="auto"/>
        <w:ind w:firstLine="720"/>
        <w:rPr>
          <w:rFonts w:ascii="Times New Roman" w:hAnsi="Times New Roman"/>
          <w:sz w:val="24"/>
          <w:szCs w:val="24"/>
        </w:rPr>
      </w:pPr>
      <w:r w:rsidRPr="00F01089">
        <w:rPr>
          <w:rFonts w:ascii="Times New Roman" w:hAnsi="Times New Roman"/>
          <w:sz w:val="24"/>
          <w:szCs w:val="24"/>
        </w:rPr>
        <w:t xml:space="preserve">To begin, The poet has used an apostrophe which deals with the address to an object or persons that cannot hear or respond to the </w:t>
      </w:r>
      <w:proofErr w:type="gramStart"/>
      <w:r w:rsidRPr="00F01089">
        <w:rPr>
          <w:rFonts w:ascii="Times New Roman" w:hAnsi="Times New Roman"/>
          <w:sz w:val="24"/>
          <w:szCs w:val="24"/>
        </w:rPr>
        <w:t>speaker(</w:t>
      </w:r>
      <w:proofErr w:type="gramEnd"/>
      <w:r w:rsidRPr="00F01089">
        <w:rPr>
          <w:rFonts w:ascii="Times New Roman" w:hAnsi="Times New Roman"/>
          <w:sz w:val="24"/>
          <w:szCs w:val="24"/>
        </w:rPr>
        <w:t xml:space="preserve">"Everything You Want To Know About Poetic Apostrophe"). </w:t>
      </w:r>
      <w:proofErr w:type="spellStart"/>
      <w:r w:rsidRPr="00F01089">
        <w:rPr>
          <w:rFonts w:ascii="Times New Roman" w:hAnsi="Times New Roman"/>
          <w:sz w:val="24"/>
          <w:szCs w:val="24"/>
        </w:rPr>
        <w:t>DeMaria</w:t>
      </w:r>
      <w:proofErr w:type="spellEnd"/>
      <w:r w:rsidRPr="00F01089">
        <w:rPr>
          <w:rFonts w:ascii="Times New Roman" w:hAnsi="Times New Roman"/>
          <w:sz w:val="24"/>
          <w:szCs w:val="24"/>
        </w:rPr>
        <w:t xml:space="preserve"> says, "Hello Bones! I hear you rattling down there Inside my fat </w:t>
      </w:r>
      <w:r w:rsidRPr="00F01089">
        <w:rPr>
          <w:rFonts w:ascii="Times New Roman" w:hAnsi="Times New Roman"/>
          <w:sz w:val="24"/>
          <w:szCs w:val="24"/>
        </w:rPr>
        <w:lastRenderedPageBreak/>
        <w:t>flesh," (line 1) the persona is implying that the bones are producing a sound that his indeed disturbing him. The lines show that the persona recognizes that he or she has bones that play a great role. The persona is reminding the bones that he or she still knows that they are within his or her flesh.</w:t>
      </w:r>
    </w:p>
    <w:p w14:paraId="06445DF2" w14:textId="77777777" w:rsidR="00A90C5C" w:rsidRPr="00F01089" w:rsidRDefault="00A90C5C" w:rsidP="00A90C5C">
      <w:pPr>
        <w:spacing w:line="480" w:lineRule="auto"/>
        <w:ind w:firstLine="720"/>
        <w:rPr>
          <w:rFonts w:ascii="Times New Roman" w:hAnsi="Times New Roman"/>
          <w:sz w:val="24"/>
          <w:szCs w:val="24"/>
        </w:rPr>
      </w:pPr>
      <w:r w:rsidRPr="00F01089">
        <w:rPr>
          <w:rFonts w:ascii="Times New Roman" w:hAnsi="Times New Roman"/>
          <w:sz w:val="24"/>
          <w:szCs w:val="24"/>
        </w:rPr>
        <w:t xml:space="preserve">Moreover, there is the use of rhetoric questions when addressing the </w:t>
      </w:r>
      <w:proofErr w:type="gramStart"/>
      <w:r w:rsidRPr="00F01089">
        <w:rPr>
          <w:rFonts w:ascii="Times New Roman" w:hAnsi="Times New Roman"/>
          <w:sz w:val="24"/>
          <w:szCs w:val="24"/>
        </w:rPr>
        <w:t>bones,  as</w:t>
      </w:r>
      <w:proofErr w:type="gramEnd"/>
      <w:r w:rsidRPr="00F01089">
        <w:rPr>
          <w:rFonts w:ascii="Times New Roman" w:hAnsi="Times New Roman"/>
          <w:sz w:val="24"/>
          <w:szCs w:val="24"/>
        </w:rPr>
        <w:t xml:space="preserve"> </w:t>
      </w:r>
      <w:proofErr w:type="spellStart"/>
      <w:r w:rsidRPr="00F01089">
        <w:rPr>
          <w:rFonts w:ascii="Times New Roman" w:hAnsi="Times New Roman"/>
          <w:sz w:val="24"/>
          <w:szCs w:val="24"/>
        </w:rPr>
        <w:t>DeMaria</w:t>
      </w:r>
      <w:proofErr w:type="spellEnd"/>
      <w:r w:rsidRPr="00F01089">
        <w:rPr>
          <w:rFonts w:ascii="Times New Roman" w:hAnsi="Times New Roman"/>
          <w:sz w:val="24"/>
          <w:szCs w:val="24"/>
        </w:rPr>
        <w:t xml:space="preserve"> puts it,   "What the hell do you think I am anyhow, A federal penitentiary? Where would I be without you?"  respectively, (11-13). </w:t>
      </w:r>
      <w:proofErr w:type="spellStart"/>
      <w:r w:rsidRPr="00F01089">
        <w:rPr>
          <w:rFonts w:ascii="Times New Roman" w:hAnsi="Times New Roman"/>
          <w:sz w:val="24"/>
          <w:szCs w:val="24"/>
        </w:rPr>
        <w:t>DeMaria</w:t>
      </w:r>
      <w:proofErr w:type="spellEnd"/>
      <w:r w:rsidRPr="00F01089">
        <w:rPr>
          <w:rFonts w:ascii="Times New Roman" w:hAnsi="Times New Roman"/>
          <w:sz w:val="24"/>
          <w:szCs w:val="24"/>
        </w:rPr>
        <w:t xml:space="preserve"> questions, " Where would I be without you? "   shows that the persona recognizes the importance of the bones in their bodies. The bones are useful in the movement through supporting the flesh.  The rhetoric questions are important because they are giving the poem life, although it could be imagination. The poem is also credible through rhetorical questions, even though it is a fantasy since bones cannot hear the persona.</w:t>
      </w:r>
    </w:p>
    <w:p w14:paraId="07D4CBA2" w14:textId="77777777" w:rsidR="00A90C5C" w:rsidRPr="00F01089" w:rsidRDefault="00A90C5C" w:rsidP="00A90C5C">
      <w:pPr>
        <w:spacing w:line="480" w:lineRule="auto"/>
        <w:ind w:firstLine="720"/>
        <w:rPr>
          <w:rFonts w:ascii="Times New Roman" w:hAnsi="Times New Roman"/>
          <w:sz w:val="24"/>
          <w:szCs w:val="24"/>
        </w:rPr>
      </w:pPr>
      <w:r w:rsidRPr="00F01089">
        <w:rPr>
          <w:rFonts w:ascii="Times New Roman" w:hAnsi="Times New Roman"/>
          <w:sz w:val="24"/>
          <w:szCs w:val="24"/>
        </w:rPr>
        <w:t xml:space="preserve">Furthermore, there is the use of imagery in the poem. The poet has used simile in the poem by comparing himself or herself with a coat that is not supported by the body, as the coat falls, the flesh would also fall without the bones. </w:t>
      </w:r>
      <w:proofErr w:type="spellStart"/>
      <w:r w:rsidRPr="00F01089">
        <w:rPr>
          <w:rFonts w:ascii="Times New Roman" w:hAnsi="Times New Roman"/>
          <w:sz w:val="24"/>
          <w:szCs w:val="24"/>
        </w:rPr>
        <w:t>DeMaria</w:t>
      </w:r>
      <w:proofErr w:type="spellEnd"/>
      <w:r w:rsidRPr="00F01089">
        <w:rPr>
          <w:rFonts w:ascii="Times New Roman" w:hAnsi="Times New Roman"/>
          <w:sz w:val="24"/>
          <w:szCs w:val="24"/>
        </w:rPr>
        <w:t xml:space="preserve"> </w:t>
      </w:r>
      <w:proofErr w:type="gramStart"/>
      <w:r w:rsidRPr="00F01089">
        <w:rPr>
          <w:rFonts w:ascii="Times New Roman" w:hAnsi="Times New Roman"/>
          <w:sz w:val="24"/>
          <w:szCs w:val="24"/>
        </w:rPr>
        <w:t xml:space="preserve">argues,   </w:t>
      </w:r>
      <w:proofErr w:type="gramEnd"/>
      <w:r w:rsidRPr="00F01089">
        <w:rPr>
          <w:rFonts w:ascii="Times New Roman" w:hAnsi="Times New Roman"/>
          <w:sz w:val="24"/>
          <w:szCs w:val="24"/>
        </w:rPr>
        <w:t>" I’d collapse like an empty coat dropped in a heap on the floor," (13-16). This line shows that if the bones do not support the persona's flesh, it will collapse; thus, he or she cannot walk. The line indicates the value of bones to human beings, which supports the human movement. Without the bones, people can just fall as the coat fell when it placed on a chair. Also, just as the coat lacks shapes when placed on a table, the flesh will be shapeless without bones.</w:t>
      </w:r>
    </w:p>
    <w:p w14:paraId="0994BA9B" w14:textId="77777777" w:rsidR="00A90C5C" w:rsidRPr="00F01089" w:rsidRDefault="00A90C5C" w:rsidP="00A90C5C">
      <w:pPr>
        <w:spacing w:line="480" w:lineRule="auto"/>
        <w:ind w:firstLine="720"/>
        <w:rPr>
          <w:rFonts w:ascii="Times New Roman" w:hAnsi="Times New Roman"/>
          <w:sz w:val="24"/>
          <w:szCs w:val="24"/>
        </w:rPr>
      </w:pPr>
      <w:r w:rsidRPr="00F01089">
        <w:rPr>
          <w:rFonts w:ascii="Times New Roman" w:hAnsi="Times New Roman"/>
          <w:sz w:val="24"/>
          <w:szCs w:val="24"/>
        </w:rPr>
        <w:t xml:space="preserve">Finally, the poet has used irony. In the poem, the person claims that the bones are rattling while they are doing their work. This is ironic because the persona is blaming the bones when </w:t>
      </w:r>
      <w:r w:rsidRPr="00F01089">
        <w:rPr>
          <w:rFonts w:ascii="Times New Roman" w:hAnsi="Times New Roman"/>
          <w:sz w:val="24"/>
          <w:szCs w:val="24"/>
        </w:rPr>
        <w:lastRenderedPageBreak/>
        <w:t xml:space="preserve">they are carrying out their function. The persona should allow the bones to work because the rattling sound could be emerging from his or her heavy flesh. </w:t>
      </w:r>
      <w:proofErr w:type="spellStart"/>
      <w:r w:rsidRPr="00F01089">
        <w:rPr>
          <w:rFonts w:ascii="Times New Roman" w:hAnsi="Times New Roman"/>
          <w:sz w:val="24"/>
          <w:szCs w:val="24"/>
        </w:rPr>
        <w:t>DeMaria</w:t>
      </w:r>
      <w:proofErr w:type="spellEnd"/>
      <w:r w:rsidRPr="00F01089">
        <w:rPr>
          <w:rFonts w:ascii="Times New Roman" w:hAnsi="Times New Roman"/>
          <w:sz w:val="24"/>
          <w:szCs w:val="24"/>
        </w:rPr>
        <w:t xml:space="preserve"> says, "Just do your job and shut up," (3</w:t>
      </w:r>
      <w:proofErr w:type="gramStart"/>
      <w:r w:rsidRPr="00F01089">
        <w:rPr>
          <w:rFonts w:ascii="Times New Roman" w:hAnsi="Times New Roman"/>
          <w:sz w:val="24"/>
          <w:szCs w:val="24"/>
        </w:rPr>
        <w:t>)  the</w:t>
      </w:r>
      <w:proofErr w:type="gramEnd"/>
      <w:r w:rsidRPr="00F01089">
        <w:rPr>
          <w:rFonts w:ascii="Times New Roman" w:hAnsi="Times New Roman"/>
          <w:sz w:val="24"/>
          <w:szCs w:val="24"/>
        </w:rPr>
        <w:t xml:space="preserve"> person wants the bones to work silently. This line implies that the persona values the function of the bones, but she wants them to work without affecting him or her.</w:t>
      </w:r>
    </w:p>
    <w:p w14:paraId="28A8D089" w14:textId="29C77AFE" w:rsidR="00497678" w:rsidRPr="00F01089" w:rsidRDefault="00A90C5C" w:rsidP="00A90C5C">
      <w:pPr>
        <w:spacing w:line="480" w:lineRule="auto"/>
        <w:ind w:firstLine="720"/>
        <w:rPr>
          <w:rFonts w:ascii="Times New Roman" w:hAnsi="Times New Roman"/>
          <w:sz w:val="24"/>
          <w:szCs w:val="24"/>
        </w:rPr>
      </w:pPr>
      <w:r w:rsidRPr="00F01089">
        <w:rPr>
          <w:rFonts w:ascii="Times New Roman" w:hAnsi="Times New Roman"/>
          <w:sz w:val="24"/>
          <w:szCs w:val="24"/>
        </w:rPr>
        <w:t>In conclusion, the poem's content is mainly revealed through language use because the poet chooses and uses language in a way that will reveal the message. Although a poet uses few words to pass the intended message by giving a hint, the reader can get the message through a clear inspection of the language. The use of figurative language is also useful in provoking the reader and capturing his or her attention.  It enables the reader to think deeply about the poet's intention, thus arriving at the content. The content of a poem is hidden in the language; just as grains can be hidden in a heap of chaff.</w:t>
      </w:r>
    </w:p>
    <w:p w14:paraId="6F54EDA3" w14:textId="77777777" w:rsidR="00497678" w:rsidRPr="00F01089" w:rsidRDefault="00497678">
      <w:pPr>
        <w:spacing w:line="480" w:lineRule="auto"/>
        <w:rPr>
          <w:rFonts w:ascii="Times New Roman" w:hAnsi="Times New Roman"/>
          <w:sz w:val="24"/>
          <w:szCs w:val="24"/>
        </w:rPr>
      </w:pPr>
    </w:p>
    <w:p w14:paraId="282D6633" w14:textId="77777777" w:rsidR="00497678" w:rsidRPr="00F01089" w:rsidRDefault="00497678">
      <w:pPr>
        <w:spacing w:line="480" w:lineRule="auto"/>
        <w:rPr>
          <w:rFonts w:ascii="Times New Roman" w:hAnsi="Times New Roman"/>
          <w:sz w:val="24"/>
          <w:szCs w:val="24"/>
        </w:rPr>
      </w:pPr>
    </w:p>
    <w:p w14:paraId="70B6803A" w14:textId="690B218A" w:rsidR="00497678" w:rsidRPr="00F01089" w:rsidRDefault="00497678">
      <w:pPr>
        <w:spacing w:line="480" w:lineRule="auto"/>
        <w:rPr>
          <w:rFonts w:ascii="Times New Roman" w:hAnsi="Times New Roman"/>
          <w:sz w:val="24"/>
          <w:szCs w:val="24"/>
        </w:rPr>
      </w:pPr>
    </w:p>
    <w:p w14:paraId="6B1288DE" w14:textId="41198F67" w:rsidR="00C1496D" w:rsidRPr="00F01089" w:rsidRDefault="00C1496D">
      <w:pPr>
        <w:spacing w:line="480" w:lineRule="auto"/>
        <w:rPr>
          <w:rFonts w:ascii="Times New Roman" w:hAnsi="Times New Roman"/>
          <w:sz w:val="24"/>
          <w:szCs w:val="24"/>
        </w:rPr>
      </w:pPr>
    </w:p>
    <w:p w14:paraId="0C9F4BD8" w14:textId="562D66BF" w:rsidR="00C1496D" w:rsidRPr="00F01089" w:rsidRDefault="00C1496D">
      <w:pPr>
        <w:spacing w:line="480" w:lineRule="auto"/>
        <w:rPr>
          <w:rFonts w:ascii="Times New Roman" w:hAnsi="Times New Roman"/>
          <w:sz w:val="24"/>
          <w:szCs w:val="24"/>
        </w:rPr>
      </w:pPr>
    </w:p>
    <w:p w14:paraId="26CB9FF4" w14:textId="6CC42310" w:rsidR="00C1496D" w:rsidRPr="00F01089" w:rsidRDefault="00C1496D">
      <w:pPr>
        <w:spacing w:line="480" w:lineRule="auto"/>
        <w:rPr>
          <w:rFonts w:ascii="Times New Roman" w:hAnsi="Times New Roman"/>
          <w:sz w:val="24"/>
          <w:szCs w:val="24"/>
        </w:rPr>
      </w:pPr>
    </w:p>
    <w:p w14:paraId="3B820B55" w14:textId="06F992B9" w:rsidR="00C1496D" w:rsidRPr="00F01089" w:rsidRDefault="00C1496D">
      <w:pPr>
        <w:spacing w:line="480" w:lineRule="auto"/>
        <w:rPr>
          <w:rFonts w:ascii="Times New Roman" w:hAnsi="Times New Roman"/>
          <w:sz w:val="24"/>
          <w:szCs w:val="24"/>
        </w:rPr>
      </w:pPr>
    </w:p>
    <w:p w14:paraId="2F7E8AB1" w14:textId="77777777" w:rsidR="00C1496D" w:rsidRPr="00F01089" w:rsidRDefault="00C1496D">
      <w:pPr>
        <w:spacing w:line="480" w:lineRule="auto"/>
        <w:rPr>
          <w:rFonts w:ascii="Times New Roman" w:hAnsi="Times New Roman"/>
          <w:sz w:val="24"/>
          <w:szCs w:val="24"/>
        </w:rPr>
      </w:pPr>
    </w:p>
    <w:p w14:paraId="2261A8DD" w14:textId="77777777" w:rsidR="00A90C5C" w:rsidRPr="00F01089" w:rsidRDefault="00A90C5C">
      <w:pPr>
        <w:spacing w:line="480" w:lineRule="auto"/>
        <w:jc w:val="center"/>
        <w:rPr>
          <w:rFonts w:ascii="Times New Roman" w:hAnsi="Times New Roman"/>
          <w:sz w:val="24"/>
          <w:szCs w:val="24"/>
        </w:rPr>
      </w:pPr>
    </w:p>
    <w:p w14:paraId="246218C6" w14:textId="56F22426" w:rsidR="00497678" w:rsidRPr="00F01089" w:rsidRDefault="00166350">
      <w:pPr>
        <w:spacing w:line="480" w:lineRule="auto"/>
        <w:jc w:val="center"/>
        <w:rPr>
          <w:rFonts w:ascii="Times New Roman" w:hAnsi="Times New Roman"/>
          <w:sz w:val="24"/>
          <w:szCs w:val="24"/>
        </w:rPr>
      </w:pPr>
      <w:r w:rsidRPr="00F01089">
        <w:rPr>
          <w:rFonts w:ascii="Times New Roman" w:hAnsi="Times New Roman"/>
          <w:sz w:val="24"/>
          <w:szCs w:val="24"/>
        </w:rPr>
        <w:lastRenderedPageBreak/>
        <w:t>Work cited page</w:t>
      </w:r>
    </w:p>
    <w:p w14:paraId="5BD414AC" w14:textId="77777777" w:rsidR="00F01089" w:rsidRDefault="00166350" w:rsidP="00F01089">
      <w:pPr>
        <w:spacing w:line="480" w:lineRule="auto"/>
        <w:rPr>
          <w:rFonts w:ascii="Times New Roman" w:hAnsi="Times New Roman"/>
          <w:color w:val="000000"/>
          <w:sz w:val="24"/>
          <w:szCs w:val="24"/>
          <w:shd w:val="clear" w:color="auto" w:fill="FFFFFF"/>
        </w:rPr>
      </w:pPr>
      <w:r w:rsidRPr="00F01089">
        <w:rPr>
          <w:rFonts w:ascii="Times New Roman" w:hAnsi="Times New Roman"/>
          <w:color w:val="000000"/>
          <w:sz w:val="24"/>
          <w:szCs w:val="24"/>
          <w:shd w:val="clear" w:color="auto" w:fill="FFFFFF"/>
        </w:rPr>
        <w:t xml:space="preserve">"Everything You Want </w:t>
      </w:r>
      <w:proofErr w:type="gramStart"/>
      <w:r w:rsidRPr="00F01089">
        <w:rPr>
          <w:rFonts w:ascii="Times New Roman" w:hAnsi="Times New Roman"/>
          <w:color w:val="000000"/>
          <w:sz w:val="24"/>
          <w:szCs w:val="24"/>
          <w:shd w:val="clear" w:color="auto" w:fill="FFFFFF"/>
        </w:rPr>
        <w:t>To</w:t>
      </w:r>
      <w:proofErr w:type="gramEnd"/>
      <w:r w:rsidRPr="00F01089">
        <w:rPr>
          <w:rFonts w:ascii="Times New Roman" w:hAnsi="Times New Roman"/>
          <w:color w:val="000000"/>
          <w:sz w:val="24"/>
          <w:szCs w:val="24"/>
          <w:shd w:val="clear" w:color="auto" w:fill="FFFFFF"/>
        </w:rPr>
        <w:t xml:space="preserve"> Know About Poetic Apostrophe"</w:t>
      </w:r>
      <w:r w:rsidRPr="00F01089">
        <w:rPr>
          <w:rFonts w:ascii="Times New Roman" w:hAnsi="Times New Roman"/>
          <w:color w:val="000000"/>
          <w:sz w:val="24"/>
          <w:szCs w:val="24"/>
          <w:shd w:val="clear" w:color="auto" w:fill="FFFFFF"/>
        </w:rPr>
        <w:t>. </w:t>
      </w:r>
      <w:r w:rsidRPr="00F01089">
        <w:rPr>
          <w:rFonts w:ascii="Times New Roman" w:hAnsi="Times New Roman"/>
          <w:color w:val="000000"/>
          <w:sz w:val="24"/>
          <w:szCs w:val="24"/>
          <w:shd w:val="clear" w:color="auto" w:fill="FFFFFF"/>
        </w:rPr>
        <w:t xml:space="preserve">Everything You Want </w:t>
      </w:r>
      <w:proofErr w:type="gramStart"/>
      <w:r w:rsidRPr="00F01089">
        <w:rPr>
          <w:rFonts w:ascii="Times New Roman" w:hAnsi="Times New Roman"/>
          <w:color w:val="000000"/>
          <w:sz w:val="24"/>
          <w:szCs w:val="24"/>
          <w:shd w:val="clear" w:color="auto" w:fill="FFFFFF"/>
        </w:rPr>
        <w:t>To</w:t>
      </w:r>
      <w:proofErr w:type="gramEnd"/>
      <w:r w:rsidRPr="00F01089">
        <w:rPr>
          <w:rFonts w:ascii="Times New Roman" w:hAnsi="Times New Roman"/>
          <w:color w:val="000000"/>
          <w:sz w:val="24"/>
          <w:szCs w:val="24"/>
          <w:shd w:val="clear" w:color="auto" w:fill="FFFFFF"/>
        </w:rPr>
        <w:t xml:space="preserve"> Know </w:t>
      </w:r>
    </w:p>
    <w:p w14:paraId="510436E2" w14:textId="2978AB7B" w:rsidR="00F01089" w:rsidRPr="00F01089" w:rsidRDefault="00166350" w:rsidP="00F01089">
      <w:pPr>
        <w:spacing w:line="480" w:lineRule="auto"/>
        <w:ind w:left="720"/>
        <w:rPr>
          <w:rFonts w:ascii="Times New Roman" w:hAnsi="Times New Roman"/>
          <w:color w:val="000000"/>
          <w:sz w:val="24"/>
          <w:szCs w:val="24"/>
          <w:shd w:val="clear" w:color="auto" w:fill="FFFFFF"/>
        </w:rPr>
      </w:pPr>
      <w:r w:rsidRPr="00F01089">
        <w:rPr>
          <w:rFonts w:ascii="Times New Roman" w:hAnsi="Times New Roman"/>
          <w:color w:val="000000"/>
          <w:sz w:val="24"/>
          <w:szCs w:val="24"/>
          <w:shd w:val="clear" w:color="auto" w:fill="FFFFFF"/>
        </w:rPr>
        <w:t xml:space="preserve">About </w:t>
      </w:r>
      <w:r w:rsidRPr="00F01089">
        <w:rPr>
          <w:rFonts w:ascii="Times New Roman" w:hAnsi="Times New Roman"/>
          <w:color w:val="000000"/>
          <w:sz w:val="24"/>
          <w:szCs w:val="24"/>
          <w:shd w:val="clear" w:color="auto" w:fill="FFFFFF"/>
        </w:rPr>
        <w:t xml:space="preserve">Poetic </w:t>
      </w:r>
      <w:r w:rsidRPr="00F01089">
        <w:rPr>
          <w:rFonts w:ascii="Times New Roman" w:hAnsi="Times New Roman"/>
          <w:color w:val="000000"/>
          <w:sz w:val="24"/>
          <w:szCs w:val="24"/>
          <w:shd w:val="clear" w:color="auto" w:fill="FFFFFF"/>
        </w:rPr>
        <w:t>Apostrophe | Grammarly Blog</w:t>
      </w:r>
      <w:r w:rsidRPr="00F01089">
        <w:rPr>
          <w:rFonts w:ascii="Times New Roman" w:hAnsi="Times New Roman"/>
          <w:color w:val="000000"/>
          <w:sz w:val="24"/>
          <w:szCs w:val="24"/>
          <w:shd w:val="clear" w:color="auto" w:fill="FFFFFF"/>
        </w:rPr>
        <w:t>,</w:t>
      </w:r>
      <w:r w:rsidRPr="00F01089">
        <w:rPr>
          <w:rFonts w:ascii="Times New Roman" w:hAnsi="Times New Roman"/>
          <w:color w:val="000000"/>
          <w:sz w:val="24"/>
          <w:szCs w:val="24"/>
          <w:shd w:val="clear" w:color="auto" w:fill="FFFFFF"/>
        </w:rPr>
        <w:t xml:space="preserve"> 2020,</w:t>
      </w:r>
      <w:r w:rsidRPr="00F01089">
        <w:rPr>
          <w:rFonts w:ascii="Times New Roman" w:hAnsi="Times New Roman"/>
          <w:color w:val="000000"/>
          <w:sz w:val="24"/>
          <w:szCs w:val="24"/>
          <w:shd w:val="clear" w:color="auto" w:fill="FFFFFF"/>
        </w:rPr>
        <w:t xml:space="preserve"> </w:t>
      </w:r>
      <w:hyperlink r:id="rId6" w:history="1">
        <w:r w:rsidR="00B85115" w:rsidRPr="00646FA4">
          <w:rPr>
            <w:rStyle w:val="Hyperlink"/>
            <w:rFonts w:ascii="Times New Roman" w:hAnsi="Times New Roman"/>
            <w:sz w:val="24"/>
            <w:szCs w:val="24"/>
            <w:shd w:val="clear" w:color="auto" w:fill="FFFFFF"/>
          </w:rPr>
          <w:t>https://www.grammarly.com/blog/apostrophe-poetry/#:~:text=One%20reason%20is%20to%20highlight,able%20to%20address%20it%20directly</w:t>
        </w:r>
      </w:hyperlink>
      <w:r w:rsidRPr="00F01089">
        <w:rPr>
          <w:rFonts w:ascii="Times New Roman" w:hAnsi="Times New Roman"/>
          <w:color w:val="000000"/>
          <w:sz w:val="24"/>
          <w:szCs w:val="24"/>
          <w:shd w:val="clear" w:color="auto" w:fill="FFFFFF"/>
        </w:rPr>
        <w:t>.</w:t>
      </w:r>
    </w:p>
    <w:p w14:paraId="70CE6FA9" w14:textId="73925CEF" w:rsidR="00497678" w:rsidRPr="00F01089" w:rsidRDefault="00166350" w:rsidP="00F01089">
      <w:pPr>
        <w:spacing w:line="480" w:lineRule="auto"/>
        <w:rPr>
          <w:rFonts w:ascii="Times New Roman" w:hAnsi="Times New Roman"/>
          <w:color w:val="000000"/>
          <w:sz w:val="24"/>
          <w:szCs w:val="24"/>
          <w:shd w:val="clear" w:color="auto" w:fill="FFFFFF"/>
        </w:rPr>
      </w:pPr>
      <w:r w:rsidRPr="00F01089">
        <w:rPr>
          <w:rFonts w:ascii="Times New Roman" w:hAnsi="Times New Roman"/>
          <w:color w:val="222222"/>
          <w:sz w:val="24"/>
          <w:szCs w:val="24"/>
          <w:shd w:val="clear" w:color="auto" w:fill="FFFFFF"/>
        </w:rPr>
        <w:t xml:space="preserve">Robert, </w:t>
      </w:r>
      <w:proofErr w:type="spellStart"/>
      <w:r w:rsidRPr="00F01089">
        <w:rPr>
          <w:rFonts w:ascii="Times New Roman" w:hAnsi="Times New Roman"/>
          <w:color w:val="222222"/>
          <w:sz w:val="24"/>
          <w:szCs w:val="24"/>
          <w:shd w:val="clear" w:color="auto" w:fill="FFFFFF"/>
        </w:rPr>
        <w:t>DeMaria</w:t>
      </w:r>
      <w:proofErr w:type="spellEnd"/>
      <w:r w:rsidRPr="00F01089">
        <w:rPr>
          <w:rFonts w:ascii="Times New Roman" w:hAnsi="Times New Roman"/>
          <w:color w:val="222222"/>
          <w:sz w:val="24"/>
          <w:szCs w:val="24"/>
          <w:shd w:val="clear" w:color="auto" w:fill="FFFFFF"/>
        </w:rPr>
        <w:t xml:space="preserve">. “Hello Bones”, </w:t>
      </w:r>
      <w:r w:rsidRPr="00F01089">
        <w:rPr>
          <w:rFonts w:ascii="Times New Roman" w:hAnsi="Times New Roman"/>
          <w:color w:val="222222"/>
          <w:sz w:val="24"/>
          <w:szCs w:val="24"/>
          <w:shd w:val="clear" w:color="auto" w:fill="FFFFFF"/>
        </w:rPr>
        <w:t>The college handbook of creative writing</w:t>
      </w:r>
      <w:r w:rsidRPr="00F01089">
        <w:rPr>
          <w:rFonts w:ascii="Times New Roman" w:hAnsi="Times New Roman"/>
          <w:color w:val="222222"/>
          <w:sz w:val="24"/>
          <w:szCs w:val="24"/>
          <w:shd w:val="clear" w:color="auto" w:fill="FFFFFF"/>
        </w:rPr>
        <w:t xml:space="preserve">. Harcourt College </w:t>
      </w:r>
    </w:p>
    <w:p w14:paraId="3A9E992F" w14:textId="77777777" w:rsidR="00497678" w:rsidRPr="00F01089" w:rsidRDefault="00166350">
      <w:pPr>
        <w:spacing w:line="480" w:lineRule="auto"/>
        <w:ind w:firstLine="720"/>
        <w:rPr>
          <w:rFonts w:ascii="Times New Roman" w:hAnsi="Times New Roman"/>
          <w:color w:val="222222"/>
          <w:sz w:val="24"/>
          <w:szCs w:val="24"/>
          <w:shd w:val="clear" w:color="auto" w:fill="FFFFFF"/>
        </w:rPr>
      </w:pPr>
      <w:r w:rsidRPr="00F01089">
        <w:rPr>
          <w:rFonts w:ascii="Times New Roman" w:hAnsi="Times New Roman"/>
          <w:color w:val="222222"/>
          <w:sz w:val="24"/>
          <w:szCs w:val="24"/>
          <w:shd w:val="clear" w:color="auto" w:fill="FFFFFF"/>
        </w:rPr>
        <w:t>Pub, 2014, pp. 110</w:t>
      </w:r>
    </w:p>
    <w:p w14:paraId="71678467" w14:textId="77777777" w:rsidR="00497678" w:rsidRPr="00F01089" w:rsidRDefault="00166350">
      <w:pPr>
        <w:spacing w:line="480" w:lineRule="auto"/>
        <w:rPr>
          <w:rFonts w:ascii="Times New Roman" w:hAnsi="Times New Roman"/>
          <w:color w:val="000000"/>
          <w:sz w:val="24"/>
          <w:szCs w:val="24"/>
          <w:shd w:val="clear" w:color="auto" w:fill="FFFFFF"/>
        </w:rPr>
      </w:pPr>
      <w:r w:rsidRPr="00F01089">
        <w:rPr>
          <w:rFonts w:ascii="Times New Roman" w:hAnsi="Times New Roman"/>
          <w:color w:val="000000"/>
          <w:sz w:val="24"/>
          <w:szCs w:val="24"/>
          <w:shd w:val="clear" w:color="auto" w:fill="FFFFFF"/>
        </w:rPr>
        <w:t>Writingcenter.Unc.Edu</w:t>
      </w:r>
      <w:r w:rsidRPr="00F01089">
        <w:rPr>
          <w:rFonts w:ascii="Times New Roman" w:hAnsi="Times New Roman"/>
          <w:color w:val="000000"/>
          <w:sz w:val="24"/>
          <w:szCs w:val="24"/>
          <w:shd w:val="clear" w:color="auto" w:fill="FFFFFF"/>
        </w:rPr>
        <w:t>,</w:t>
      </w:r>
      <w:r w:rsidRPr="00F01089">
        <w:rPr>
          <w:rFonts w:ascii="Times New Roman" w:hAnsi="Times New Roman"/>
          <w:color w:val="000000"/>
          <w:sz w:val="24"/>
          <w:szCs w:val="24"/>
          <w:shd w:val="clear" w:color="auto" w:fill="FFFFFF"/>
        </w:rPr>
        <w:t xml:space="preserve"> 2020, </w:t>
      </w:r>
      <w:hyperlink r:id="rId7" w:history="1">
        <w:r w:rsidRPr="00F01089">
          <w:rPr>
            <w:rStyle w:val="Hyperlink"/>
            <w:rFonts w:ascii="Times New Roman" w:hAnsi="Times New Roman"/>
            <w:sz w:val="24"/>
            <w:szCs w:val="24"/>
            <w:shd w:val="clear" w:color="auto" w:fill="FFFFFF"/>
          </w:rPr>
          <w:t>https://writingcenter.unc.edu/tips-and-tools/transitions/</w:t>
        </w:r>
      </w:hyperlink>
      <w:r w:rsidRPr="00F01089">
        <w:rPr>
          <w:rFonts w:ascii="Times New Roman" w:hAnsi="Times New Roman"/>
          <w:color w:val="000000"/>
          <w:sz w:val="24"/>
          <w:szCs w:val="24"/>
          <w:shd w:val="clear" w:color="auto" w:fill="FFFFFF"/>
        </w:rPr>
        <w:t>.</w:t>
      </w:r>
    </w:p>
    <w:p w14:paraId="2B4F4593" w14:textId="77777777" w:rsidR="00497678" w:rsidRPr="00F01089" w:rsidRDefault="00497678">
      <w:pPr>
        <w:spacing w:line="480" w:lineRule="auto"/>
        <w:ind w:firstLine="720"/>
        <w:rPr>
          <w:rFonts w:ascii="Times New Roman" w:hAnsi="Times New Roman"/>
          <w:color w:val="222222"/>
          <w:sz w:val="24"/>
          <w:szCs w:val="24"/>
          <w:shd w:val="clear" w:color="auto" w:fill="FFFFFF"/>
        </w:rPr>
      </w:pPr>
    </w:p>
    <w:p w14:paraId="1B2CF072" w14:textId="77777777" w:rsidR="00497678" w:rsidRPr="00F01089" w:rsidRDefault="00497678">
      <w:pPr>
        <w:spacing w:line="480" w:lineRule="auto"/>
        <w:rPr>
          <w:rFonts w:ascii="Times New Roman" w:hAnsi="Times New Roman"/>
          <w:color w:val="222222"/>
          <w:sz w:val="24"/>
          <w:szCs w:val="24"/>
          <w:shd w:val="clear" w:color="auto" w:fill="FFFFFF"/>
        </w:rPr>
      </w:pPr>
    </w:p>
    <w:p w14:paraId="2611094D" w14:textId="77777777" w:rsidR="00497678" w:rsidRPr="00F01089" w:rsidRDefault="00497678">
      <w:pPr>
        <w:spacing w:line="480" w:lineRule="auto"/>
        <w:rPr>
          <w:rFonts w:ascii="Times New Roman" w:hAnsi="Times New Roman"/>
          <w:color w:val="222222"/>
          <w:sz w:val="24"/>
          <w:szCs w:val="24"/>
          <w:shd w:val="clear" w:color="auto" w:fill="FFFFFF"/>
        </w:rPr>
      </w:pPr>
    </w:p>
    <w:p w14:paraId="769E982D" w14:textId="77777777" w:rsidR="00497678" w:rsidRPr="00F01089" w:rsidRDefault="00497678">
      <w:pPr>
        <w:spacing w:line="480" w:lineRule="auto"/>
        <w:rPr>
          <w:rFonts w:ascii="Times New Roman" w:hAnsi="Times New Roman"/>
          <w:sz w:val="24"/>
          <w:szCs w:val="24"/>
        </w:rPr>
      </w:pPr>
    </w:p>
    <w:p w14:paraId="3D40E1F2" w14:textId="77777777" w:rsidR="00497678" w:rsidRPr="00F01089" w:rsidRDefault="00497678">
      <w:pPr>
        <w:spacing w:line="480" w:lineRule="auto"/>
        <w:rPr>
          <w:rFonts w:ascii="Times New Roman" w:hAnsi="Times New Roman"/>
          <w:sz w:val="24"/>
          <w:szCs w:val="24"/>
        </w:rPr>
      </w:pPr>
    </w:p>
    <w:p w14:paraId="7D28D475" w14:textId="77777777" w:rsidR="00497678" w:rsidRPr="00F01089" w:rsidRDefault="00497678">
      <w:pPr>
        <w:spacing w:line="480" w:lineRule="auto"/>
        <w:rPr>
          <w:rFonts w:ascii="Times New Roman" w:hAnsi="Times New Roman"/>
          <w:sz w:val="24"/>
          <w:szCs w:val="24"/>
        </w:rPr>
      </w:pPr>
    </w:p>
    <w:p w14:paraId="226B7AA7" w14:textId="77777777" w:rsidR="00497678" w:rsidRPr="00F01089" w:rsidRDefault="00497678">
      <w:pPr>
        <w:spacing w:line="480" w:lineRule="auto"/>
        <w:rPr>
          <w:rFonts w:ascii="Times New Roman" w:hAnsi="Times New Roman"/>
          <w:sz w:val="24"/>
          <w:szCs w:val="24"/>
        </w:rPr>
      </w:pPr>
    </w:p>
    <w:p w14:paraId="104D0CBF" w14:textId="77777777" w:rsidR="00497678" w:rsidRPr="00F01089" w:rsidRDefault="00497678">
      <w:pPr>
        <w:spacing w:line="480" w:lineRule="auto"/>
        <w:rPr>
          <w:rFonts w:ascii="Times New Roman" w:hAnsi="Times New Roman"/>
          <w:sz w:val="24"/>
          <w:szCs w:val="24"/>
        </w:rPr>
      </w:pPr>
    </w:p>
    <w:p w14:paraId="76EEB813" w14:textId="77777777" w:rsidR="00497678" w:rsidRPr="00F01089" w:rsidRDefault="00166350">
      <w:pPr>
        <w:spacing w:line="480" w:lineRule="auto"/>
        <w:rPr>
          <w:rFonts w:ascii="Times New Roman" w:hAnsi="Times New Roman"/>
          <w:sz w:val="24"/>
          <w:szCs w:val="24"/>
        </w:rPr>
      </w:pPr>
      <w:r w:rsidRPr="00F01089">
        <w:rPr>
          <w:rFonts w:ascii="Times New Roman" w:hAnsi="Times New Roman"/>
          <w:sz w:val="24"/>
          <w:szCs w:val="24"/>
        </w:rPr>
        <w:t xml:space="preserve"> </w:t>
      </w:r>
      <w:bookmarkEnd w:id="0"/>
    </w:p>
    <w:sectPr w:rsidR="00497678" w:rsidRPr="00F0108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452442" w14:textId="77777777" w:rsidR="00166350" w:rsidRDefault="00166350">
      <w:pPr>
        <w:spacing w:after="0" w:line="240" w:lineRule="auto"/>
      </w:pPr>
      <w:r>
        <w:separator/>
      </w:r>
    </w:p>
  </w:endnote>
  <w:endnote w:type="continuationSeparator" w:id="0">
    <w:p w14:paraId="54801CF5" w14:textId="77777777" w:rsidR="00166350" w:rsidRDefault="00166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81950" w14:textId="77777777" w:rsidR="00166350" w:rsidRDefault="00166350">
      <w:pPr>
        <w:spacing w:after="0" w:line="240" w:lineRule="auto"/>
      </w:pPr>
      <w:r>
        <w:separator/>
      </w:r>
    </w:p>
  </w:footnote>
  <w:footnote w:type="continuationSeparator" w:id="0">
    <w:p w14:paraId="679E027D" w14:textId="77777777" w:rsidR="00166350" w:rsidRDefault="00166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6DA0F" w14:textId="77777777" w:rsidR="00497678" w:rsidRDefault="00166350">
    <w:pPr>
      <w:pStyle w:val="Header"/>
      <w:jc w:val="right"/>
      <w:rPr>
        <w:rFonts w:ascii="Times New Roman" w:hAnsi="Times New Roman"/>
        <w:sz w:val="24"/>
        <w:szCs w:val="24"/>
      </w:rPr>
    </w:pPr>
    <w:r>
      <w:rPr>
        <w:rFonts w:ascii="Times New Roman" w:hAnsi="Times New Roman"/>
        <w:sz w:val="24"/>
        <w:szCs w:val="24"/>
      </w:rPr>
      <w:t xml:space="preserve">Surname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noProof/>
        <w:sz w:val="24"/>
        <w:szCs w:val="24"/>
      </w:rPr>
      <w:fldChar w:fldCharType="end"/>
    </w:r>
  </w:p>
  <w:p w14:paraId="70C853E7" w14:textId="77777777" w:rsidR="00497678" w:rsidRDefault="00497678">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497678"/>
    <w:rsid w:val="00166350"/>
    <w:rsid w:val="00376EF5"/>
    <w:rsid w:val="00497678"/>
    <w:rsid w:val="00A90C5C"/>
    <w:rsid w:val="00B85115"/>
    <w:rsid w:val="00BD477A"/>
    <w:rsid w:val="00C1496D"/>
    <w:rsid w:val="00F01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BB570"/>
  <w15:docId w15:val="{2ACA0296-6BC0-4E62-AF89-F233B239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eastAsia="zh-C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eastAsia="zh-CN"/>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UnresolvedMention">
    <w:name w:val="Unresolved Mention"/>
    <w:basedOn w:val="DefaultParagraphFont"/>
    <w:uiPriority w:val="99"/>
    <w:semiHidden/>
    <w:unhideWhenUsed/>
    <w:rsid w:val="00C14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ritingcenter.unc.edu/tips-and-tools/transi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ammarly.com/blog/apostrophe-poetry/#:~:text=One%20reason%20is%20to%20highlight,able%20to%20address%20it%20directl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4</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john matheka</cp:lastModifiedBy>
  <cp:revision>100</cp:revision>
  <dcterms:created xsi:type="dcterms:W3CDTF">2020-07-03T14:07:00Z</dcterms:created>
  <dcterms:modified xsi:type="dcterms:W3CDTF">2020-07-05T11:37:00Z</dcterms:modified>
</cp:coreProperties>
</file>